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0B" w:rsidRDefault="00EC2F0B" w:rsidP="00EC2F0B">
      <w:pPr>
        <w:jc w:val="both"/>
        <w:rPr>
          <w:sz w:val="28"/>
          <w:szCs w:val="28"/>
        </w:rPr>
      </w:pPr>
    </w:p>
    <w:p w:rsidR="00EC2F0B" w:rsidRPr="00CF3BB5" w:rsidRDefault="00EC2F0B" w:rsidP="00EC2F0B">
      <w:pPr>
        <w:jc w:val="right"/>
      </w:pPr>
      <w:r w:rsidRPr="00CF3BB5">
        <w:t xml:space="preserve">Приложение </w:t>
      </w:r>
      <w:r>
        <w:t xml:space="preserve"> </w:t>
      </w:r>
    </w:p>
    <w:p w:rsidR="00EC2F0B" w:rsidRDefault="00EC2F0B" w:rsidP="00EC2F0B">
      <w:pPr>
        <w:jc w:val="right"/>
        <w:rPr>
          <w:sz w:val="28"/>
          <w:szCs w:val="28"/>
        </w:rPr>
      </w:pPr>
    </w:p>
    <w:p w:rsidR="00EC2F0B" w:rsidRDefault="00EC2F0B" w:rsidP="00EC2F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муниципального задания</w:t>
      </w:r>
    </w:p>
    <w:p w:rsidR="00EC2F0B" w:rsidRDefault="00EC2F0B" w:rsidP="00EC2F0B">
      <w:pPr>
        <w:jc w:val="center"/>
        <w:rPr>
          <w:sz w:val="28"/>
          <w:szCs w:val="28"/>
        </w:rPr>
      </w:pPr>
    </w:p>
    <w:p w:rsidR="00EC2F0B" w:rsidRDefault="00EC2F0B" w:rsidP="00EC2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МБОУ-СОШ №7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овоселовка</w:t>
      </w:r>
      <w:proofErr w:type="spellEnd"/>
    </w:p>
    <w:p w:rsidR="00EC2F0B" w:rsidRPr="00EA357B" w:rsidRDefault="00EC2F0B" w:rsidP="00EC2F0B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EC2F0B" w:rsidRPr="00EA357B" w:rsidRDefault="00EC2F0B" w:rsidP="00EC2F0B">
      <w:pPr>
        <w:jc w:val="center"/>
        <w:rPr>
          <w:sz w:val="28"/>
          <w:szCs w:val="28"/>
        </w:rPr>
      </w:pPr>
    </w:p>
    <w:p w:rsidR="00EC2F0B" w:rsidRPr="00EA357B" w:rsidRDefault="00EC2F0B" w:rsidP="00EC2F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</w:t>
      </w:r>
      <w:r w:rsidRPr="00EA357B">
        <w:rPr>
          <w:sz w:val="28"/>
          <w:szCs w:val="28"/>
        </w:rPr>
        <w:t xml:space="preserve"> год </w:t>
      </w:r>
    </w:p>
    <w:p w:rsidR="00EC2F0B" w:rsidRDefault="00EC2F0B" w:rsidP="00EC2F0B">
      <w:pPr>
        <w:jc w:val="center"/>
        <w:rPr>
          <w:sz w:val="16"/>
          <w:szCs w:val="16"/>
        </w:rPr>
      </w:pPr>
    </w:p>
    <w:p w:rsidR="00EC2F0B" w:rsidRDefault="00EC2F0B" w:rsidP="00EC2F0B">
      <w:pPr>
        <w:jc w:val="center"/>
        <w:rPr>
          <w:sz w:val="16"/>
          <w:szCs w:val="16"/>
        </w:rPr>
      </w:pPr>
    </w:p>
    <w:p w:rsidR="00EC2F0B" w:rsidRDefault="00EC2F0B" w:rsidP="00EC2F0B">
      <w:pPr>
        <w:jc w:val="center"/>
        <w:rPr>
          <w:sz w:val="16"/>
          <w:szCs w:val="16"/>
        </w:rPr>
      </w:pPr>
    </w:p>
    <w:p w:rsidR="00EC2F0B" w:rsidRDefault="00EC2F0B" w:rsidP="00EC2F0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Оказание муниципальных услуг. </w:t>
      </w:r>
    </w:p>
    <w:p w:rsidR="00EC2F0B" w:rsidRDefault="00EC2F0B" w:rsidP="00EC2F0B">
      <w:pPr>
        <w:rPr>
          <w:sz w:val="26"/>
          <w:szCs w:val="26"/>
        </w:rPr>
      </w:pPr>
      <w:r>
        <w:rPr>
          <w:sz w:val="26"/>
          <w:szCs w:val="26"/>
        </w:rPr>
        <w:t xml:space="preserve">Объем оказания муниципальных услуг (в натуральных показателях): </w:t>
      </w:r>
    </w:p>
    <w:tbl>
      <w:tblPr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2720"/>
        <w:gridCol w:w="992"/>
        <w:gridCol w:w="1851"/>
        <w:gridCol w:w="1339"/>
        <w:gridCol w:w="1086"/>
        <w:gridCol w:w="1568"/>
      </w:tblGrid>
      <w:tr w:rsidR="00EC2F0B" w:rsidTr="00581629"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Наименование 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Единица измерения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Объем услуги за отчетный период нарастающим итогом</w:t>
            </w: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Отклонение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Причины отклонения</w:t>
            </w:r>
          </w:p>
        </w:tc>
      </w:tr>
      <w:tr w:rsidR="00EC2F0B" w:rsidTr="00581629">
        <w:trPr>
          <w:trHeight w:val="978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272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992" w:type="dxa"/>
            <w:vMerge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pPr>
              <w:jc w:val="center"/>
            </w:pPr>
            <w:r>
              <w:t>Утверждено муниципальным заданием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pPr>
              <w:jc w:val="center"/>
            </w:pPr>
            <w:r>
              <w:t>Фактически исполнено</w:t>
            </w:r>
          </w:p>
        </w:tc>
        <w:tc>
          <w:tcPr>
            <w:tcW w:w="108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156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/>
        </w:tc>
      </w:tr>
      <w:tr w:rsidR="00EC2F0B" w:rsidTr="00581629">
        <w:tc>
          <w:tcPr>
            <w:tcW w:w="509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2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2F0B" w:rsidRDefault="00EC2F0B" w:rsidP="00581629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2F0B" w:rsidRDefault="00EC2F0B" w:rsidP="00581629">
            <w:pPr>
              <w:jc w:val="center"/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C2F0B" w:rsidRDefault="00EC2F0B" w:rsidP="00581629"/>
        </w:tc>
        <w:tc>
          <w:tcPr>
            <w:tcW w:w="156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EC2F0B" w:rsidRDefault="00EC2F0B" w:rsidP="00581629"/>
        </w:tc>
      </w:tr>
      <w:tr w:rsidR="00EC2F0B" w:rsidTr="00581629">
        <w:tc>
          <w:tcPr>
            <w:tcW w:w="10065" w:type="dxa"/>
            <w:gridSpan w:val="7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C2F0B" w:rsidRDefault="00EC2F0B" w:rsidP="00581629">
            <w:pPr>
              <w:jc w:val="center"/>
            </w:pPr>
            <w: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</w:tr>
      <w:tr w:rsidR="00EC2F0B" w:rsidTr="00581629"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r>
              <w:t>1.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pPr>
              <w:jc w:val="both"/>
            </w:pPr>
            <w:r>
              <w:rPr>
                <w:rFonts w:ascii="Times New Roman CYR" w:hAnsi="Times New Roman CYR" w:cs="Times New Roman CYR"/>
              </w:rPr>
              <w:t>Предоставление общедоступного бесплатного начального общего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C2F0B" w:rsidRDefault="00EC2F0B" w:rsidP="00581629">
            <w:pPr>
              <w:jc w:val="center"/>
            </w:pPr>
            <w:r>
              <w:t>Число учащихся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78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74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-4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 xml:space="preserve">Выпуск 4 </w:t>
            </w:r>
            <w:proofErr w:type="spellStart"/>
            <w:r>
              <w:t>кл</w:t>
            </w:r>
            <w:proofErr w:type="spellEnd"/>
            <w:r>
              <w:t xml:space="preserve"> 23 чел, прием 1 кл.20 чел, 1 выбыл из 2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>переезд)</w:t>
            </w:r>
          </w:p>
        </w:tc>
      </w:tr>
      <w:tr w:rsidR="00EC2F0B" w:rsidTr="00581629"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r>
              <w:t>2.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pPr>
              <w:jc w:val="both"/>
            </w:pPr>
            <w:r>
              <w:rPr>
                <w:rFonts w:ascii="Times New Roman CYR" w:hAnsi="Times New Roman CYR" w:cs="Times New Roman CYR"/>
              </w:rPr>
              <w:t>Предоставление общедоступного бесплатного основного общего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C2F0B" w:rsidRDefault="00EC2F0B" w:rsidP="00581629">
            <w:pPr>
              <w:jc w:val="center"/>
            </w:pPr>
            <w:r>
              <w:t xml:space="preserve">Число учащихся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87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96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+9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Прибыли 9 человек</w:t>
            </w:r>
          </w:p>
        </w:tc>
      </w:tr>
      <w:tr w:rsidR="00EC2F0B" w:rsidTr="00581629"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r>
              <w:t>3.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pPr>
              <w:jc w:val="both"/>
            </w:pPr>
            <w:r>
              <w:rPr>
                <w:rFonts w:ascii="Times New Roman CYR" w:hAnsi="Times New Roman CYR" w:cs="Times New Roman CYR"/>
              </w:rPr>
              <w:t>Предоставление общедоступного бесплатного среднего общего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C2F0B" w:rsidRDefault="00EC2F0B" w:rsidP="00581629">
            <w:pPr>
              <w:jc w:val="center"/>
            </w:pPr>
            <w:r>
              <w:t>Число учащихся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-1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Переезд 1 чел.</w:t>
            </w:r>
          </w:p>
        </w:tc>
      </w:tr>
      <w:tr w:rsidR="00EC2F0B" w:rsidTr="00581629"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r>
              <w:t>4.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общедоступного бесплатного начального общего, основного общего образования с учетом особенностей психофизического развития и возможностей обучающихся, воспитанников (</w:t>
            </w:r>
            <w:r>
              <w:rPr>
                <w:rFonts w:ascii="Times New Roman CYR" w:hAnsi="Times New Roman CYR" w:cs="Times New Roman CYR"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</w:rPr>
              <w:t xml:space="preserve"> вид) (класс коррекции)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C2F0B" w:rsidRDefault="00EC2F0B" w:rsidP="00581629">
            <w:pPr>
              <w:jc w:val="center"/>
            </w:pPr>
            <w:r>
              <w:t>Число учащихся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1006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C2F0B" w:rsidRDefault="00EC2F0B" w:rsidP="00581629">
            <w:pPr>
              <w:jc w:val="center"/>
            </w:pPr>
            <w:r>
              <w:t>Предоставление услуг дополнительного образования</w:t>
            </w:r>
          </w:p>
        </w:tc>
      </w:tr>
      <w:tr w:rsidR="00EC2F0B" w:rsidTr="00581629">
        <w:trPr>
          <w:trHeight w:val="1213"/>
        </w:trPr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r>
              <w:lastRenderedPageBreak/>
              <w:t>1.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Услуги дополнительного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C2F0B" w:rsidRDefault="00EC2F0B" w:rsidP="00581629">
            <w:pPr>
              <w:jc w:val="center"/>
            </w:pPr>
            <w:r>
              <w:t xml:space="preserve">Число учащихся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96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95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-1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Выбыл 1 чел.</w:t>
            </w:r>
          </w:p>
        </w:tc>
      </w:tr>
      <w:tr w:rsidR="00EC2F0B" w:rsidTr="00581629">
        <w:tc>
          <w:tcPr>
            <w:tcW w:w="1006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C2F0B" w:rsidRDefault="00EC2F0B" w:rsidP="00581629">
            <w:pPr>
              <w:jc w:val="center"/>
            </w:pPr>
            <w:r>
              <w:t>Предоставление услуги по реализации основной образовательной программы дошкольного образования</w:t>
            </w:r>
          </w:p>
        </w:tc>
      </w:tr>
      <w:tr w:rsidR="00EC2F0B" w:rsidTr="00581629">
        <w:trPr>
          <w:trHeight w:val="420"/>
        </w:trPr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2F0B" w:rsidRDefault="00EC2F0B" w:rsidP="00581629">
            <w:r>
              <w:t>1.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F0B" w:rsidRPr="00C41301" w:rsidRDefault="00EC2F0B" w:rsidP="00581629">
            <w:pPr>
              <w:jc w:val="both"/>
            </w:pPr>
            <w:r w:rsidRPr="00C41301">
              <w:t>Услуги по реализации основной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C2F0B" w:rsidRDefault="00EC2F0B" w:rsidP="00581629">
            <w:pPr>
              <w:jc w:val="center"/>
            </w:pPr>
            <w:r>
              <w:t>Число воспитанников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</w:tbl>
    <w:p w:rsidR="00EC2F0B" w:rsidRDefault="00EC2F0B" w:rsidP="00EC2F0B">
      <w:pPr>
        <w:jc w:val="center"/>
        <w:rPr>
          <w:b/>
          <w:highlight w:val="yellow"/>
          <w:u w:val="single"/>
        </w:rPr>
      </w:pPr>
    </w:p>
    <w:p w:rsidR="00EC2F0B" w:rsidRDefault="00EC2F0B" w:rsidP="00EC2F0B">
      <w:pPr>
        <w:ind w:left="400"/>
        <w:rPr>
          <w:sz w:val="26"/>
          <w:szCs w:val="26"/>
        </w:rPr>
      </w:pPr>
      <w:r>
        <w:rPr>
          <w:sz w:val="26"/>
          <w:szCs w:val="26"/>
        </w:rPr>
        <w:t xml:space="preserve">2. Сведения о качестве оказываемых муниципальных услуг. </w:t>
      </w:r>
    </w:p>
    <w:p w:rsidR="00EC2F0B" w:rsidRDefault="00EC2F0B" w:rsidP="00EC2F0B">
      <w:pPr>
        <w:rPr>
          <w:sz w:val="26"/>
          <w:szCs w:val="26"/>
        </w:rPr>
      </w:pPr>
    </w:p>
    <w:p w:rsidR="00EC2F0B" w:rsidRPr="00DA56AB" w:rsidRDefault="00EC2F0B" w:rsidP="00EC2F0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A56AB">
        <w:rPr>
          <w:rFonts w:ascii="Times New Roman" w:hAnsi="Times New Roman"/>
          <w:sz w:val="26"/>
          <w:szCs w:val="26"/>
        </w:rPr>
        <w:t xml:space="preserve">Наличие в отчетном периоде жалоб на качество услуг. </w:t>
      </w:r>
    </w:p>
    <w:p w:rsidR="00EC2F0B" w:rsidRDefault="00EC2F0B" w:rsidP="00EC2F0B"/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2"/>
        <w:gridCol w:w="980"/>
        <w:gridCol w:w="2046"/>
        <w:gridCol w:w="3720"/>
      </w:tblGrid>
      <w:tr w:rsidR="00EC2F0B" w:rsidTr="005816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 xml:space="preserve">Наименование </w:t>
            </w:r>
            <w:r>
              <w:br/>
              <w:t>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>Дата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 xml:space="preserve">Кем подана </w:t>
            </w:r>
            <w:r>
              <w:br/>
              <w:t>жалоба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>Содержание жалобы</w:t>
            </w:r>
          </w:p>
        </w:tc>
      </w:tr>
      <w:tr w:rsidR="00EC2F0B" w:rsidTr="005816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numPr>
                <w:ilvl w:val="0"/>
                <w:numId w:val="2"/>
              </w:numPr>
              <w:ind w:hanging="660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</w:tr>
    </w:tbl>
    <w:p w:rsidR="00EC2F0B" w:rsidRDefault="00EC2F0B" w:rsidP="00EC2F0B">
      <w:pPr>
        <w:ind w:left="1080"/>
        <w:rPr>
          <w:sz w:val="26"/>
          <w:szCs w:val="26"/>
        </w:rPr>
      </w:pPr>
    </w:p>
    <w:p w:rsidR="00EC2F0B" w:rsidRDefault="00EC2F0B" w:rsidP="00EC2F0B">
      <w:pPr>
        <w:ind w:left="1080"/>
        <w:rPr>
          <w:sz w:val="26"/>
          <w:szCs w:val="26"/>
        </w:rPr>
      </w:pPr>
    </w:p>
    <w:p w:rsidR="00EC2F0B" w:rsidRDefault="00EC2F0B" w:rsidP="00EC2F0B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Наличие в отчетном периоде замечаний к качеству услуг со стороны контролирующих органов. </w:t>
      </w:r>
    </w:p>
    <w:p w:rsidR="00EC2F0B" w:rsidRDefault="00EC2F0B" w:rsidP="00EC2F0B"/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0"/>
        <w:gridCol w:w="1547"/>
        <w:gridCol w:w="2084"/>
        <w:gridCol w:w="2969"/>
      </w:tblGrid>
      <w:tr w:rsidR="00EC2F0B" w:rsidTr="005816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 xml:space="preserve">Наименование </w:t>
            </w:r>
            <w:r>
              <w:br/>
              <w:t>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>Дата проверки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>Контролирующий орган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>Содержание замечания</w:t>
            </w:r>
          </w:p>
        </w:tc>
      </w:tr>
      <w:tr w:rsidR="00EC2F0B" w:rsidTr="005816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/>
        </w:tc>
      </w:tr>
    </w:tbl>
    <w:p w:rsidR="00EC2F0B" w:rsidRDefault="00EC2F0B" w:rsidP="00EC2F0B"/>
    <w:p w:rsidR="00EC2F0B" w:rsidRDefault="00EC2F0B" w:rsidP="00EC2F0B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Показатели качества оказываемых муниципальных услуг. </w:t>
      </w:r>
    </w:p>
    <w:p w:rsidR="00EC2F0B" w:rsidRDefault="00EC2F0B" w:rsidP="00EC2F0B">
      <w:pPr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23"/>
        <w:gridCol w:w="1760"/>
        <w:gridCol w:w="1100"/>
        <w:gridCol w:w="1100"/>
      </w:tblGrid>
      <w:tr w:rsidR="00EC2F0B" w:rsidTr="005816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 xml:space="preserve">Наименование показателя качества </w:t>
            </w:r>
            <w:r>
              <w:br/>
              <w:t>муниципальной услуги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Значение</w:t>
            </w:r>
          </w:p>
        </w:tc>
      </w:tr>
      <w:tr w:rsidR="00EC2F0B" w:rsidTr="00581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План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Факт</w:t>
            </w:r>
          </w:p>
        </w:tc>
      </w:tr>
      <w:tr w:rsidR="00EC2F0B" w:rsidTr="00581629"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 xml:space="preserve">Удельный вес </w:t>
            </w:r>
            <w:proofErr w:type="gramStart"/>
            <w:r w:rsidRPr="00DA56AB">
              <w:t>обучающихся</w:t>
            </w:r>
            <w:proofErr w:type="gramEnd"/>
            <w:r w:rsidRPr="00DA56AB">
              <w:t xml:space="preserve">, освоивших основную общеобразовательную программу начального общего образования и переведенных на </w:t>
            </w:r>
            <w:r w:rsidRPr="00DA56AB">
              <w:rPr>
                <w:lang w:val="en-US"/>
              </w:rPr>
              <w:t>II</w:t>
            </w:r>
            <w:r w:rsidRPr="00DA56AB">
              <w:t xml:space="preserve"> ступень обучения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>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 об освоении основных образовательных программ основного общего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 w:rsidRPr="00601F59"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 w:rsidRPr="00601F59">
              <w:t>100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>Удельный вес обучающихся, освоивших основную общеобразовательную программу среднего общего образования и получивших документы государственного образца об освоении основных образовательных программ среднего общего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 w:rsidRPr="002909A6"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 w:rsidRPr="002909A6">
              <w:t>100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lastRenderedPageBreak/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 xml:space="preserve">Число выпускников поступивших в </w:t>
            </w:r>
            <w:proofErr w:type="spellStart"/>
            <w:r>
              <w:t>ССУЗы</w:t>
            </w:r>
            <w:proofErr w:type="spellEnd"/>
            <w:r>
              <w:t xml:space="preserve"> (для ООШ), </w:t>
            </w:r>
            <w:r w:rsidRPr="00DA56AB">
              <w:t>ВУЗы</w:t>
            </w:r>
            <w:r>
              <w:t xml:space="preserve"> (для СОШ)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57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>Удельный вес педагогических работников, имеющих высшее профессиональное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%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71</w:t>
            </w:r>
          </w:p>
        </w:tc>
      </w:tr>
      <w:tr w:rsidR="00EC2F0B" w:rsidTr="0058162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>Уровень обеспеченности учащихся учебной литературой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>Обеспеченность компьютерной техникой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количество учащихся на один компьютер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3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>Охват учащихся питанием (от общего числа учащихся)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60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DA56AB" w:rsidRDefault="00EC2F0B" w:rsidP="00581629">
            <w:pPr>
              <w:jc w:val="both"/>
            </w:pPr>
            <w:r w:rsidRPr="00DA56AB">
              <w:t>Укомплектованность штатов педагогических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</w:tr>
      <w:tr w:rsidR="00EC2F0B" w:rsidTr="00581629"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>Предоставление услуг дополнительного образования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r w:rsidRPr="00997D13">
              <w:t xml:space="preserve">Сохранность контингента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spacing w:line="360" w:lineRule="auto"/>
              <w:jc w:val="center"/>
            </w:pPr>
            <w:r w:rsidRPr="00E74AC6"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 xml:space="preserve"> 100</w:t>
            </w:r>
          </w:p>
        </w:tc>
      </w:tr>
      <w:tr w:rsidR="00EC2F0B" w:rsidTr="00581629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pPr>
              <w:jc w:val="both"/>
            </w:pPr>
            <w:r w:rsidRPr="00997D13"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 направления</w:t>
            </w:r>
            <w:r>
              <w:t>.</w:t>
            </w:r>
            <w:r w:rsidRPr="00997D13"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jc w:val="center"/>
            </w:pPr>
            <w:r w:rsidRPr="00E74AC6"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17</w:t>
            </w:r>
          </w:p>
        </w:tc>
      </w:tr>
      <w:tr w:rsidR="00EC2F0B" w:rsidTr="0058162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pPr>
              <w:snapToGrid w:val="0"/>
              <w:jc w:val="both"/>
            </w:pPr>
            <w:r w:rsidRPr="00997D13">
              <w:t>Доля потребителей (обучающихся, их родителей (законных представителей)), удовлетворенных качеством и доступностью услуги</w:t>
            </w:r>
            <w: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jc w:val="center"/>
            </w:pPr>
            <w:r w:rsidRPr="00E74AC6"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r w:rsidRPr="00997D13">
              <w:t>Число обоснованных жалоб на деятельность учреждения со стороны потребителей обучающихся, их родителей (законных представителей), иных заинтересованных лиц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jc w:val="center"/>
            </w:pPr>
            <w:r w:rsidRPr="00E74AC6"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r w:rsidRPr="00997D13">
              <w:t>Число предписаний от надзорных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jc w:val="center"/>
            </w:pPr>
            <w:r w:rsidRPr="00E74AC6">
              <w:t>%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0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r w:rsidRPr="00997D13">
              <w:t xml:space="preserve">Доля </w:t>
            </w:r>
            <w:proofErr w:type="gramStart"/>
            <w:r w:rsidRPr="00997D13">
              <w:t>обучающихся</w:t>
            </w:r>
            <w:proofErr w:type="gramEnd"/>
            <w:r w:rsidRPr="00997D13">
              <w:t xml:space="preserve"> охваченных услугами дополнительного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jc w:val="center"/>
            </w:pPr>
            <w:r w:rsidRPr="00E74AC6"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65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r w:rsidRPr="00997D13">
              <w:t>Укомплектованность педагогическими кадрами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jc w:val="center"/>
            </w:pPr>
            <w:r w:rsidRPr="00E74AC6"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>100</w:t>
            </w:r>
          </w:p>
        </w:tc>
      </w:tr>
      <w:tr w:rsidR="00EC2F0B" w:rsidTr="00581629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ind w:left="-15"/>
            </w:pPr>
            <w: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997D13" w:rsidRDefault="00EC2F0B" w:rsidP="00581629">
            <w:r w:rsidRPr="00997D13">
              <w:t>Доля педагогических кадров с высшим образованием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E74AC6" w:rsidRDefault="00EC2F0B" w:rsidP="00581629">
            <w:pPr>
              <w:jc w:val="center"/>
            </w:pPr>
            <w:r w:rsidRPr="00E74AC6"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 xml:space="preserve"> 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  <w:r>
              <w:t xml:space="preserve"> 87</w:t>
            </w:r>
          </w:p>
        </w:tc>
      </w:tr>
      <w:tr w:rsidR="00EC2F0B" w:rsidTr="00581629"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jc w:val="center"/>
            </w:pPr>
            <w:r>
              <w:t>Предоставление услуги по реализации основной образовательной программы дошкольного образования</w:t>
            </w: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pacing w:val="-4"/>
                <w:sz w:val="24"/>
              </w:rPr>
            </w:pPr>
            <w:r w:rsidRPr="00740A62">
              <w:rPr>
                <w:rFonts w:ascii="Times New Roman" w:hAnsi="Times New Roman"/>
                <w:bCs/>
                <w:spacing w:val="-4"/>
                <w:sz w:val="24"/>
              </w:rPr>
              <w:t xml:space="preserve"> Удельный вес воспитанников, освоивших образовательную </w:t>
            </w:r>
            <w:r w:rsidRPr="00740A62">
              <w:rPr>
                <w:rFonts w:ascii="Times New Roman" w:hAnsi="Times New Roman"/>
                <w:bCs/>
                <w:sz w:val="24"/>
              </w:rPr>
              <w:t>программу образовательного учреждения, разработанную на основе программ  дошкольного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Готовность выпускников к обучению в школе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Доля детей, участвующих в кружках, секциях,   конкурсах, соревнованиях, фестивалях, концертах  различного уровня.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Посещаемость воспитанниками дошкольного учреждения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Число пропусков по болезни одним ребёнком  в </w:t>
            </w:r>
            <w:r w:rsidRPr="00740A62">
              <w:rPr>
                <w:bCs/>
              </w:rPr>
              <w:lastRenderedPageBreak/>
              <w:t>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lastRenderedPageBreak/>
              <w:t>дней  в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lastRenderedPageBreak/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У</w:t>
            </w:r>
            <w:r w:rsidRPr="00740A62">
              <w:rPr>
                <w:bCs/>
                <w:spacing w:val="-2"/>
              </w:rPr>
              <w:t>комплекто</w:t>
            </w:r>
            <w:r w:rsidRPr="00740A62">
              <w:rPr>
                <w:bCs/>
              </w:rPr>
              <w:t>ванность кадрами, реализующими программы дошкольного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shd w:val="clear" w:color="auto" w:fill="FFFFFF"/>
              <w:rPr>
                <w:bCs/>
              </w:rPr>
            </w:pPr>
            <w:r w:rsidRPr="00740A62">
              <w:rPr>
                <w:bCs/>
              </w:rPr>
              <w:t xml:space="preserve"> Доля педагогических работников, прошедших аттестацию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  <w:spacing w:val="-4"/>
              </w:rPr>
            </w:pPr>
            <w:r w:rsidRPr="00740A62">
              <w:rPr>
                <w:bCs/>
              </w:rPr>
              <w:t xml:space="preserve"> Доля </w:t>
            </w:r>
            <w:r w:rsidRPr="00740A62">
              <w:rPr>
                <w:bCs/>
                <w:spacing w:val="-2"/>
              </w:rPr>
              <w:t xml:space="preserve">педагогов, прошедших повышение квалификации  не менее 1 </w:t>
            </w:r>
            <w:r w:rsidRPr="00740A62">
              <w:rPr>
                <w:bCs/>
                <w:spacing w:val="-1"/>
              </w:rPr>
              <w:t>раза в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pPr>
              <w:ind w:left="-1081" w:firstLine="862"/>
            </w:pPr>
            <w:r>
              <w:t xml:space="preserve">9  </w:t>
            </w:r>
            <w:proofErr w:type="spellStart"/>
            <w:r>
              <w:t>9</w:t>
            </w:r>
            <w:proofErr w:type="spellEnd"/>
            <w:r>
              <w:t>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Доля педагогических работников, имеющих среднее специальное и высшее педагогическое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tabs>
                <w:tab w:val="left" w:pos="1080"/>
              </w:tabs>
              <w:rPr>
                <w:bCs/>
                <w:spacing w:val="-4"/>
              </w:rPr>
            </w:pPr>
            <w:r w:rsidRPr="00740A62">
              <w:rPr>
                <w:bCs/>
              </w:rPr>
              <w:t xml:space="preserve"> Соблюдение норм питания согласно  требованиям </w:t>
            </w:r>
            <w:proofErr w:type="spellStart"/>
            <w:r w:rsidRPr="00740A62">
              <w:rPr>
                <w:bCs/>
              </w:rPr>
              <w:t>СанПиН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rmal"/>
              <w:widowControl/>
              <w:tabs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  <w:spacing w:val="-4"/>
              </w:rPr>
            </w:pPr>
            <w:r w:rsidRPr="00740A62">
              <w:rPr>
                <w:bCs/>
              </w:rPr>
              <w:t xml:space="preserve"> Степень удовлетворённости родителей (законных представителей) качеством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Степень удовлетворённости родителей (законных представителей) качеством присмотра и ухода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>Наличие обоснованных жалоб родителей (законных представителей)  на качество оказания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  <w:tr w:rsidR="00EC2F0B" w:rsidTr="00581629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Default="00EC2F0B" w:rsidP="00581629">
            <w: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740A62" w:rsidRDefault="00EC2F0B" w:rsidP="00581629">
            <w:pPr>
              <w:rPr>
                <w:bCs/>
              </w:rPr>
            </w:pPr>
            <w:r w:rsidRPr="00740A62">
              <w:rPr>
                <w:bCs/>
              </w:rPr>
              <w:t xml:space="preserve"> Результаты плановых и внеплановых проверок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F0B" w:rsidRPr="006A1F41" w:rsidRDefault="00EC2F0B" w:rsidP="005816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0B" w:rsidRDefault="00EC2F0B" w:rsidP="00581629">
            <w:pPr>
              <w:jc w:val="center"/>
            </w:pPr>
          </w:p>
        </w:tc>
      </w:tr>
    </w:tbl>
    <w:p w:rsidR="00EC2F0B" w:rsidRDefault="00EC2F0B" w:rsidP="00EC2F0B">
      <w:pPr>
        <w:autoSpaceDE w:val="0"/>
        <w:autoSpaceDN w:val="0"/>
        <w:adjustRightInd w:val="0"/>
        <w:ind w:left="550"/>
        <w:jc w:val="both"/>
        <w:rPr>
          <w:sz w:val="26"/>
          <w:szCs w:val="26"/>
        </w:rPr>
      </w:pPr>
    </w:p>
    <w:p w:rsidR="00EC2F0B" w:rsidRDefault="00EC2F0B" w:rsidP="00EC2F0B">
      <w:pPr>
        <w:ind w:left="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запланированных, и их характеристика: _____________________________________________________________________________________________________________________________________________________________________________________________________________________.</w:t>
      </w:r>
    </w:p>
    <w:p w:rsidR="00EC2F0B" w:rsidRPr="00024D60" w:rsidRDefault="00EC2F0B" w:rsidP="00EC2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2F0B" w:rsidRPr="009C05C0" w:rsidRDefault="00EC2F0B" w:rsidP="00EC2F0B">
      <w:pPr>
        <w:jc w:val="center"/>
        <w:rPr>
          <w:sz w:val="16"/>
          <w:szCs w:val="16"/>
        </w:rPr>
      </w:pPr>
    </w:p>
    <w:p w:rsidR="003521FD" w:rsidRDefault="00EC2F0B"/>
    <w:sectPr w:rsidR="003521FD" w:rsidSect="001F2571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0868"/>
    <w:multiLevelType w:val="hybridMultilevel"/>
    <w:tmpl w:val="F60A7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C6EC3"/>
    <w:multiLevelType w:val="hybridMultilevel"/>
    <w:tmpl w:val="EFC85E8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93843"/>
    <w:multiLevelType w:val="multilevel"/>
    <w:tmpl w:val="468CB5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1E47D4D"/>
    <w:multiLevelType w:val="hybridMultilevel"/>
    <w:tmpl w:val="95BC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F0B"/>
    <w:rsid w:val="001E1694"/>
    <w:rsid w:val="00392B2D"/>
    <w:rsid w:val="00681AFD"/>
    <w:rsid w:val="006F03FE"/>
    <w:rsid w:val="00EC2F0B"/>
    <w:rsid w:val="00F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C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C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2015-02-20T09:07:00Z</dcterms:created>
  <dcterms:modified xsi:type="dcterms:W3CDTF">2015-02-20T09:07:00Z</dcterms:modified>
</cp:coreProperties>
</file>