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EA" w:rsidRPr="00C652CC" w:rsidRDefault="004647EA" w:rsidP="004647EA">
      <w:pPr>
        <w:jc w:val="center"/>
        <w:rPr>
          <w:rFonts w:ascii="Times New Roman" w:eastAsia="Calibri" w:hAnsi="Times New Roman"/>
          <w:b/>
          <w:sz w:val="18"/>
          <w:szCs w:val="24"/>
          <w:lang w:eastAsia="en-US"/>
        </w:rPr>
      </w:pPr>
      <w:r w:rsidRPr="00C652CC">
        <w:rPr>
          <w:rFonts w:ascii="Times New Roman" w:eastAsia="Calibri" w:hAnsi="Times New Roman"/>
          <w:b/>
          <w:sz w:val="18"/>
          <w:szCs w:val="24"/>
          <w:lang w:eastAsia="en-US"/>
        </w:rPr>
        <w:t xml:space="preserve">Муниципальное бюджетное общеобразовательное  учреждение – средняя общеобразовательная школа № 7 </w:t>
      </w:r>
      <w:proofErr w:type="spellStart"/>
      <w:r w:rsidRPr="00C652CC">
        <w:rPr>
          <w:rFonts w:ascii="Times New Roman" w:eastAsia="Calibri" w:hAnsi="Times New Roman"/>
          <w:b/>
          <w:sz w:val="18"/>
          <w:szCs w:val="24"/>
          <w:lang w:eastAsia="en-US"/>
        </w:rPr>
        <w:t>х</w:t>
      </w:r>
      <w:proofErr w:type="gramStart"/>
      <w:r w:rsidRPr="00C652CC">
        <w:rPr>
          <w:rFonts w:ascii="Times New Roman" w:eastAsia="Calibri" w:hAnsi="Times New Roman"/>
          <w:b/>
          <w:sz w:val="18"/>
          <w:szCs w:val="24"/>
          <w:lang w:eastAsia="en-US"/>
        </w:rPr>
        <w:t>.Н</w:t>
      </w:r>
      <w:proofErr w:type="gramEnd"/>
      <w:r w:rsidRPr="00C652CC">
        <w:rPr>
          <w:rFonts w:ascii="Times New Roman" w:eastAsia="Calibri" w:hAnsi="Times New Roman"/>
          <w:b/>
          <w:sz w:val="18"/>
          <w:szCs w:val="24"/>
          <w:lang w:eastAsia="en-US"/>
        </w:rPr>
        <w:t>овоселовка</w:t>
      </w:r>
      <w:proofErr w:type="spellEnd"/>
    </w:p>
    <w:p w:rsidR="004647EA" w:rsidRPr="00C652CC" w:rsidRDefault="004647EA" w:rsidP="004647EA">
      <w:pPr>
        <w:jc w:val="center"/>
        <w:rPr>
          <w:rFonts w:ascii="Times New Roman" w:eastAsia="Calibri" w:hAnsi="Times New Roman"/>
          <w:i/>
          <w:sz w:val="18"/>
          <w:szCs w:val="24"/>
          <w:lang w:eastAsia="en-US"/>
        </w:rPr>
      </w:pPr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 xml:space="preserve">(346677, МБОУ-СОШ №  7 х. </w:t>
      </w:r>
      <w:proofErr w:type="spellStart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>Новоселовка</w:t>
      </w:r>
      <w:proofErr w:type="spellEnd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 xml:space="preserve"> , ул</w:t>
      </w:r>
      <w:proofErr w:type="gramStart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>.С</w:t>
      </w:r>
      <w:proofErr w:type="gramEnd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 xml:space="preserve">оветская,99, </w:t>
      </w:r>
      <w:proofErr w:type="spellStart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>Мартыновский</w:t>
      </w:r>
      <w:proofErr w:type="spellEnd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 xml:space="preserve"> </w:t>
      </w:r>
      <w:proofErr w:type="spellStart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>р</w:t>
      </w:r>
      <w:proofErr w:type="spellEnd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>/</w:t>
      </w:r>
      <w:proofErr w:type="spellStart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>н</w:t>
      </w:r>
      <w:proofErr w:type="spellEnd"/>
      <w:r w:rsidRPr="00C652CC">
        <w:rPr>
          <w:rFonts w:ascii="Times New Roman" w:eastAsia="Calibri" w:hAnsi="Times New Roman"/>
          <w:i/>
          <w:sz w:val="18"/>
          <w:szCs w:val="24"/>
          <w:lang w:eastAsia="en-US"/>
        </w:rPr>
        <w:t xml:space="preserve"> Ростовская обл.)</w:t>
      </w:r>
    </w:p>
    <w:p w:rsidR="004647EA" w:rsidRPr="00C652CC" w:rsidRDefault="004647EA" w:rsidP="004647EA">
      <w:pPr>
        <w:jc w:val="center"/>
        <w:rPr>
          <w:rFonts w:ascii="Times New Roman" w:eastAsia="Calibri" w:hAnsi="Times New Roman"/>
          <w:i/>
          <w:sz w:val="18"/>
          <w:szCs w:val="24"/>
          <w:u w:val="single"/>
          <w:lang w:val="en-US" w:eastAsia="en-US"/>
        </w:rPr>
      </w:pPr>
      <w:r w:rsidRPr="00392729">
        <w:rPr>
          <w:noProof/>
        </w:rPr>
        <w:pict>
          <v:line id="Прямая соединительная линия 2" o:spid="_x0000_s1026" style="position:absolute;left:0;text-align:left;z-index:251661312;visibility:visible;mso-wrap-distance-top:-3e-5mm;mso-wrap-distance-bottom:-3e-5mm;mso-position-horizontal-relative:margin" from="-45.9pt,24.95pt" to="473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" strokecolor="#36f" strokeweight=".97mm">
            <w10:wrap anchorx="margin"/>
          </v:line>
        </w:pict>
      </w:r>
      <w:r w:rsidRPr="00392729">
        <w:rPr>
          <w:noProof/>
        </w:rPr>
        <w:pict>
          <v:line id="Прямая соединительная линия 1" o:spid="_x0000_s1027" style="position:absolute;left:0;text-align:left;z-index:251662336;visibility:visible;mso-wrap-distance-top:-3e-5mm;mso-wrap-distance-bottom:-3e-5mm;mso-position-horizontal:center;mso-position-horizontal-relative:page" from="0,14.45pt" to="519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" strokecolor="#36f">
            <w10:wrap anchorx="page"/>
          </v:line>
        </w:pict>
      </w:r>
      <w:r w:rsidRPr="00C652CC">
        <w:rPr>
          <w:rFonts w:ascii="Times New Roman" w:eastAsia="Calibri" w:hAnsi="Times New Roman"/>
          <w:i/>
          <w:sz w:val="18"/>
          <w:szCs w:val="24"/>
          <w:u w:val="single"/>
          <w:lang w:eastAsia="en-US"/>
        </w:rPr>
        <w:t>Тел</w:t>
      </w:r>
      <w:r w:rsidRPr="00C652CC">
        <w:rPr>
          <w:rFonts w:ascii="Times New Roman" w:eastAsia="Calibri" w:hAnsi="Times New Roman"/>
          <w:i/>
          <w:sz w:val="18"/>
          <w:szCs w:val="24"/>
          <w:u w:val="single"/>
          <w:lang w:val="en-US" w:eastAsia="en-US"/>
        </w:rPr>
        <w:t xml:space="preserve">. 8(86395)25-1-95,  </w:t>
      </w:r>
      <w:r w:rsidRPr="00C652CC">
        <w:rPr>
          <w:rFonts w:ascii="Times New Roman" w:eastAsia="Calibri" w:hAnsi="Times New Roman"/>
          <w:sz w:val="18"/>
          <w:szCs w:val="24"/>
          <w:lang w:val="en-US" w:eastAsia="en-US"/>
        </w:rPr>
        <w:t xml:space="preserve"> </w:t>
      </w:r>
      <w:r w:rsidRPr="00C652CC">
        <w:rPr>
          <w:rFonts w:ascii="Times New Roman" w:eastAsia="Calibri" w:hAnsi="Times New Roman"/>
          <w:i/>
          <w:sz w:val="18"/>
          <w:szCs w:val="24"/>
          <w:u w:val="single"/>
          <w:lang w:val="en-US" w:eastAsia="en-US"/>
        </w:rPr>
        <w:t xml:space="preserve"> E-mail: </w:t>
      </w:r>
      <w:r w:rsidRPr="00C652CC">
        <w:rPr>
          <w:rFonts w:ascii="Times New Roman" w:eastAsia="Calibri" w:hAnsi="Times New Roman"/>
          <w:i/>
          <w:sz w:val="18"/>
          <w:szCs w:val="24"/>
          <w:lang w:val="en-US" w:eastAsia="en-US"/>
        </w:rPr>
        <w:t>soch7mart@donpac.ru</w:t>
      </w:r>
    </w:p>
    <w:p w:rsidR="004647EA" w:rsidRPr="00C652CC" w:rsidRDefault="004647EA" w:rsidP="004647EA">
      <w:pPr>
        <w:snapToGrid w:val="0"/>
        <w:spacing w:before="9" w:after="0" w:line="264" w:lineRule="exact"/>
        <w:rPr>
          <w:rFonts w:ascii="Times New Roman" w:hAnsi="Times New Roman"/>
          <w:sz w:val="24"/>
          <w:szCs w:val="24"/>
          <w:lang w:val="en-US"/>
        </w:rPr>
      </w:pPr>
    </w:p>
    <w:p w:rsidR="004647EA" w:rsidRPr="00C652CC" w:rsidRDefault="004647EA" w:rsidP="004647EA">
      <w:pPr>
        <w:snapToGrid w:val="0"/>
        <w:spacing w:before="9"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652CC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</w:p>
    <w:p w:rsidR="004647EA" w:rsidRPr="00C652CC" w:rsidRDefault="004647EA" w:rsidP="004647EA">
      <w:pPr>
        <w:snapToGrid w:val="0"/>
        <w:spacing w:before="9"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C652CC">
        <w:rPr>
          <w:rFonts w:ascii="Courier New" w:hAnsi="Courier New"/>
          <w:b/>
          <w:sz w:val="48"/>
          <w:szCs w:val="48"/>
          <w:lang w:val="en-US"/>
        </w:rPr>
        <w:t xml:space="preserve">          </w:t>
      </w:r>
      <w:r w:rsidRPr="00C652CC">
        <w:rPr>
          <w:rFonts w:ascii="Times New Roman" w:hAnsi="Times New Roman"/>
          <w:sz w:val="18"/>
          <w:szCs w:val="18"/>
        </w:rPr>
        <w:t>УТВЕРЖДАЮ</w:t>
      </w:r>
    </w:p>
    <w:p w:rsidR="004647EA" w:rsidRPr="00C652CC" w:rsidRDefault="004647EA" w:rsidP="004647EA">
      <w:pPr>
        <w:snapToGrid w:val="0"/>
        <w:spacing w:before="9"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C652CC">
        <w:rPr>
          <w:rFonts w:ascii="Times New Roman" w:hAnsi="Times New Roman"/>
          <w:sz w:val="18"/>
          <w:szCs w:val="18"/>
        </w:rPr>
        <w:t>Директор МБО</w:t>
      </w:r>
      <w:proofErr w:type="gramStart"/>
      <w:r w:rsidRPr="00C652CC">
        <w:rPr>
          <w:rFonts w:ascii="Times New Roman" w:hAnsi="Times New Roman"/>
          <w:sz w:val="18"/>
          <w:szCs w:val="18"/>
        </w:rPr>
        <w:t>У-</w:t>
      </w:r>
      <w:proofErr w:type="gramEnd"/>
      <w:r w:rsidRPr="00C652CC">
        <w:rPr>
          <w:rFonts w:ascii="Times New Roman" w:hAnsi="Times New Roman"/>
          <w:sz w:val="18"/>
          <w:szCs w:val="18"/>
        </w:rPr>
        <w:t xml:space="preserve"> СОШ № 7 х. </w:t>
      </w:r>
      <w:proofErr w:type="spellStart"/>
      <w:r w:rsidRPr="00C652CC">
        <w:rPr>
          <w:rFonts w:ascii="Times New Roman" w:hAnsi="Times New Roman"/>
          <w:sz w:val="18"/>
          <w:szCs w:val="18"/>
        </w:rPr>
        <w:t>Новоселовка</w:t>
      </w:r>
      <w:proofErr w:type="spellEnd"/>
    </w:p>
    <w:p w:rsidR="004647EA" w:rsidRPr="00C652CC" w:rsidRDefault="004647EA" w:rsidP="004647EA">
      <w:pPr>
        <w:snapToGrid w:val="0"/>
        <w:spacing w:before="9"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C652CC">
        <w:rPr>
          <w:rFonts w:ascii="Times New Roman" w:hAnsi="Times New Roman"/>
          <w:sz w:val="18"/>
          <w:szCs w:val="18"/>
        </w:rPr>
        <w:t>_______ Е.Н. Черкасская</w:t>
      </w:r>
    </w:p>
    <w:p w:rsidR="004647EA" w:rsidRPr="00C652CC" w:rsidRDefault="004647EA" w:rsidP="004647EA">
      <w:pPr>
        <w:snapToGrid w:val="0"/>
        <w:spacing w:before="9" w:after="0" w:line="36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Приказ от ____ _________</w:t>
      </w:r>
      <w:r w:rsidRPr="00C652CC">
        <w:rPr>
          <w:rFonts w:ascii="Times New Roman" w:hAnsi="Times New Roman"/>
          <w:sz w:val="18"/>
          <w:szCs w:val="18"/>
        </w:rPr>
        <w:t xml:space="preserve"> 202</w:t>
      </w:r>
      <w:r>
        <w:rPr>
          <w:rFonts w:ascii="Times New Roman" w:hAnsi="Times New Roman"/>
          <w:sz w:val="18"/>
          <w:szCs w:val="18"/>
        </w:rPr>
        <w:t>4</w:t>
      </w:r>
      <w:r w:rsidRPr="00C652CC">
        <w:rPr>
          <w:rFonts w:ascii="Times New Roman" w:hAnsi="Times New Roman"/>
          <w:sz w:val="18"/>
          <w:szCs w:val="18"/>
        </w:rPr>
        <w:t xml:space="preserve"> г. № _____</w:t>
      </w:r>
    </w:p>
    <w:p w:rsidR="004647EA" w:rsidRPr="00C652CC" w:rsidRDefault="004647EA" w:rsidP="00464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CC"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-349885</wp:posOffset>
            </wp:positionV>
            <wp:extent cx="1143000" cy="104521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7EA" w:rsidRPr="00C652CC" w:rsidRDefault="004647EA" w:rsidP="004647EA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C652CC">
        <w:rPr>
          <w:rFonts w:ascii="Times New Roman" w:hAnsi="Times New Roman"/>
          <w:b/>
          <w:sz w:val="48"/>
          <w:szCs w:val="28"/>
        </w:rPr>
        <w:t>План работы</w:t>
      </w:r>
    </w:p>
    <w:p w:rsidR="004647EA" w:rsidRPr="00C652CC" w:rsidRDefault="004647EA" w:rsidP="004647EA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C652CC">
        <w:rPr>
          <w:rFonts w:ascii="Times New Roman" w:hAnsi="Times New Roman"/>
          <w:b/>
          <w:sz w:val="48"/>
          <w:szCs w:val="28"/>
        </w:rPr>
        <w:t>методического объединения</w:t>
      </w:r>
    </w:p>
    <w:p w:rsidR="004647EA" w:rsidRPr="00C652CC" w:rsidRDefault="004647EA" w:rsidP="004647EA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C652CC">
        <w:rPr>
          <w:rFonts w:ascii="Times New Roman" w:hAnsi="Times New Roman"/>
          <w:b/>
          <w:sz w:val="48"/>
          <w:szCs w:val="28"/>
        </w:rPr>
        <w:t>классных руководителей</w:t>
      </w:r>
    </w:p>
    <w:p w:rsidR="004647EA" w:rsidRPr="00C652CC" w:rsidRDefault="004647EA" w:rsidP="004647EA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C652CC">
        <w:rPr>
          <w:rFonts w:ascii="Times New Roman" w:hAnsi="Times New Roman"/>
          <w:b/>
          <w:sz w:val="48"/>
          <w:szCs w:val="28"/>
        </w:rPr>
        <w:t>на 202</w:t>
      </w:r>
      <w:r>
        <w:rPr>
          <w:rFonts w:ascii="Times New Roman" w:hAnsi="Times New Roman"/>
          <w:b/>
          <w:sz w:val="48"/>
          <w:szCs w:val="28"/>
        </w:rPr>
        <w:t>4</w:t>
      </w:r>
      <w:r w:rsidRPr="00C652CC">
        <w:rPr>
          <w:rFonts w:ascii="Times New Roman" w:hAnsi="Times New Roman"/>
          <w:b/>
          <w:sz w:val="48"/>
          <w:szCs w:val="28"/>
        </w:rPr>
        <w:t>-202</w:t>
      </w:r>
      <w:r>
        <w:rPr>
          <w:rFonts w:ascii="Times New Roman" w:hAnsi="Times New Roman"/>
          <w:b/>
          <w:sz w:val="48"/>
          <w:szCs w:val="28"/>
        </w:rPr>
        <w:t>5</w:t>
      </w:r>
      <w:r w:rsidRPr="00C652CC">
        <w:rPr>
          <w:rFonts w:ascii="Times New Roman" w:hAnsi="Times New Roman"/>
          <w:b/>
          <w:sz w:val="48"/>
          <w:szCs w:val="28"/>
        </w:rPr>
        <w:t xml:space="preserve"> учебный год</w:t>
      </w:r>
    </w:p>
    <w:p w:rsidR="004647EA" w:rsidRPr="00C652CC" w:rsidRDefault="004647EA" w:rsidP="004647EA">
      <w:pPr>
        <w:spacing w:after="0" w:line="240" w:lineRule="auto"/>
        <w:jc w:val="center"/>
        <w:rPr>
          <w:rFonts w:ascii="Times New Roman" w:hAnsi="Times New Roman"/>
          <w:b/>
          <w:sz w:val="52"/>
          <w:szCs w:val="28"/>
        </w:rPr>
      </w:pPr>
    </w:p>
    <w:p w:rsidR="004647EA" w:rsidRPr="00C652CC" w:rsidRDefault="004647EA" w:rsidP="004647EA">
      <w:pPr>
        <w:spacing w:after="0" w:line="240" w:lineRule="auto"/>
        <w:ind w:left="-993" w:right="-143" w:firstLine="567"/>
        <w:jc w:val="center"/>
        <w:rPr>
          <w:rFonts w:ascii="Times New Roman" w:hAnsi="Times New Roman"/>
          <w:b/>
          <w:sz w:val="40"/>
          <w:szCs w:val="28"/>
        </w:rPr>
      </w:pPr>
      <w:r w:rsidRPr="00C652CC">
        <w:rPr>
          <w:rFonts w:ascii="Times New Roman" w:hAnsi="Times New Roman"/>
          <w:b/>
          <w:sz w:val="40"/>
          <w:szCs w:val="28"/>
        </w:rPr>
        <w:t>Методическая тема: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</w:p>
    <w:p w:rsidR="004647EA" w:rsidRDefault="004647EA" w:rsidP="004647EA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254E8">
        <w:rPr>
          <w:rFonts w:ascii="Times New Roman" w:hAnsi="Times New Roman"/>
          <w:b/>
          <w:sz w:val="32"/>
          <w:szCs w:val="24"/>
        </w:rPr>
        <w:t>«Профессиональная мобильность классного руководителя как условие эффективности воспитания и развития конкурентоспособной личности.  КТД в работе классного руководителя»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254E8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B254E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647EA" w:rsidRPr="00B254E8" w:rsidRDefault="004647EA" w:rsidP="004647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:rsidR="004647EA" w:rsidRPr="00B254E8" w:rsidRDefault="004647EA" w:rsidP="004647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4647EA" w:rsidRPr="00B254E8" w:rsidRDefault="004647EA" w:rsidP="004647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254E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2.Повышение квалификации с помощью образовательных площадок   Интернета; «Мастер-классы», открытые мероприятия, использование </w:t>
      </w:r>
      <w:r w:rsidRPr="00B254E8">
        <w:rPr>
          <w:rFonts w:ascii="Times New Roman" w:hAnsi="Times New Roman"/>
          <w:sz w:val="28"/>
          <w:szCs w:val="28"/>
        </w:rPr>
        <w:lastRenderedPageBreak/>
        <w:t>передового опыта работы коллег, оценка уровня профессионального мастерства педагогов;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4.Активное внедрение интерактивных (традиционных и инновационных) форм воспитательной работы с </w:t>
      </w:r>
      <w:proofErr w:type="gramStart"/>
      <w:r w:rsidRPr="00B254E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254E8">
        <w:rPr>
          <w:rFonts w:ascii="Times New Roman" w:hAnsi="Times New Roman"/>
          <w:sz w:val="28"/>
          <w:szCs w:val="28"/>
        </w:rPr>
        <w:t>.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5.Более активно и полно обобщать инновационный опыт творчески работающих классных руководителей</w:t>
      </w:r>
      <w:proofErr w:type="gramStart"/>
      <w:r w:rsidRPr="00B254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54E8">
        <w:rPr>
          <w:rFonts w:ascii="Times New Roman" w:hAnsi="Times New Roman"/>
          <w:sz w:val="28"/>
          <w:szCs w:val="28"/>
        </w:rPr>
        <w:t xml:space="preserve"> пропагандируя его через организацию открытых мероприятий воспитательного характера.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6.Способствовать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7.Обеспечить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8.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9. Повысить результативность коррекционно-профилактической работы с </w:t>
      </w:r>
      <w:proofErr w:type="gramStart"/>
      <w:r w:rsidRPr="00B254E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254E8">
        <w:rPr>
          <w:rFonts w:ascii="Times New Roman" w:hAnsi="Times New Roman"/>
          <w:sz w:val="28"/>
          <w:szCs w:val="28"/>
        </w:rPr>
        <w:t>, находящимися в социально-опасном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254E8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B254E8">
        <w:rPr>
          <w:rFonts w:ascii="Times New Roman" w:hAnsi="Times New Roman"/>
          <w:sz w:val="28"/>
          <w:szCs w:val="28"/>
        </w:rPr>
        <w:t xml:space="preserve"> и их семьями.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10. Совершенствовать формы и методы осуществления </w:t>
      </w:r>
      <w:proofErr w:type="spellStart"/>
      <w:r w:rsidRPr="00B254E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254E8">
        <w:rPr>
          <w:rFonts w:ascii="Times New Roman" w:hAnsi="Times New Roman"/>
          <w:sz w:val="28"/>
          <w:szCs w:val="28"/>
        </w:rPr>
        <w:t xml:space="preserve"> деятельности; создать условия для обеспечения профессионального самоопределения школьников.</w:t>
      </w:r>
    </w:p>
    <w:p w:rsidR="004647EA" w:rsidRPr="00B254E8" w:rsidRDefault="004647EA" w:rsidP="004647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11. Содействовать расширению представлений педагогов о формах организации работы с родителями.</w:t>
      </w:r>
    </w:p>
    <w:p w:rsidR="004647EA" w:rsidRPr="00B254E8" w:rsidRDefault="004647EA" w:rsidP="004647EA">
      <w:pPr>
        <w:tabs>
          <w:tab w:val="left" w:pos="2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b/>
          <w:sz w:val="28"/>
          <w:szCs w:val="28"/>
        </w:rPr>
        <w:t>Приоритетные направления методической работы</w:t>
      </w:r>
      <w:r w:rsidRPr="00B254E8">
        <w:rPr>
          <w:rFonts w:ascii="Times New Roman" w:hAnsi="Times New Roman"/>
          <w:sz w:val="28"/>
          <w:szCs w:val="28"/>
        </w:rPr>
        <w:t>:</w:t>
      </w:r>
    </w:p>
    <w:p w:rsidR="004647EA" w:rsidRPr="00B254E8" w:rsidRDefault="004647EA" w:rsidP="004647EA">
      <w:pPr>
        <w:tabs>
          <w:tab w:val="left" w:pos="2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647EA" w:rsidRPr="00B254E8" w:rsidRDefault="004647EA" w:rsidP="004647EA">
      <w:pPr>
        <w:tabs>
          <w:tab w:val="left" w:pos="2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4647EA" w:rsidRPr="00B254E8" w:rsidRDefault="004647EA" w:rsidP="004647EA">
      <w:pPr>
        <w:tabs>
          <w:tab w:val="left" w:pos="2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3.Обобщение, систематизация и распространение передового педагогического опыта.</w:t>
      </w:r>
    </w:p>
    <w:p w:rsidR="004647EA" w:rsidRPr="00B254E8" w:rsidRDefault="004647EA" w:rsidP="004647EA">
      <w:pPr>
        <w:tabs>
          <w:tab w:val="left" w:pos="2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4647EA" w:rsidRPr="00B254E8" w:rsidRDefault="004647EA" w:rsidP="004647EA">
      <w:pPr>
        <w:tabs>
          <w:tab w:val="left" w:pos="26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7EA" w:rsidRPr="00B254E8" w:rsidRDefault="004647EA" w:rsidP="004647EA">
      <w:pPr>
        <w:tabs>
          <w:tab w:val="left" w:pos="26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b/>
          <w:sz w:val="28"/>
          <w:szCs w:val="28"/>
        </w:rPr>
        <w:t>Принципы работы:</w:t>
      </w:r>
      <w:r w:rsidRPr="00B254E8">
        <w:rPr>
          <w:rFonts w:ascii="Times New Roman" w:hAnsi="Times New Roman"/>
          <w:sz w:val="28"/>
          <w:szCs w:val="28"/>
        </w:rPr>
        <w:t xml:space="preserve"> системность, преемственность, последовательность, научность, открытость, демократизм, творчество.</w:t>
      </w:r>
    </w:p>
    <w:p w:rsidR="004647EA" w:rsidRDefault="004647EA" w:rsidP="004647EA"/>
    <w:p w:rsidR="004647EA" w:rsidRDefault="004647EA" w:rsidP="004647EA"/>
    <w:p w:rsidR="004647EA" w:rsidRPr="00C652CC" w:rsidRDefault="004647EA" w:rsidP="004647EA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24"/>
        </w:rPr>
      </w:pPr>
      <w:r w:rsidRPr="00C652CC">
        <w:rPr>
          <w:rFonts w:ascii="Times New Roman" w:hAnsi="Times New Roman"/>
          <w:b/>
          <w:sz w:val="32"/>
          <w:szCs w:val="24"/>
        </w:rPr>
        <w:lastRenderedPageBreak/>
        <w:t>Календарно-тематическое планирование заседаний</w:t>
      </w:r>
    </w:p>
    <w:p w:rsidR="004647EA" w:rsidRPr="00C652CC" w:rsidRDefault="004647EA" w:rsidP="004647EA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24"/>
        </w:rPr>
      </w:pPr>
      <w:r w:rsidRPr="00C652CC">
        <w:rPr>
          <w:rFonts w:ascii="Times New Roman" w:hAnsi="Times New Roman"/>
          <w:b/>
          <w:sz w:val="32"/>
          <w:szCs w:val="24"/>
        </w:rPr>
        <w:t xml:space="preserve"> МО классных руководителей</w:t>
      </w:r>
    </w:p>
    <w:tbl>
      <w:tblPr>
        <w:tblStyle w:val="TableNormal"/>
        <w:tblW w:w="10317" w:type="dxa"/>
        <w:tblInd w:w="-8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560"/>
        <w:gridCol w:w="1080"/>
        <w:gridCol w:w="3128"/>
        <w:gridCol w:w="3564"/>
        <w:gridCol w:w="1985"/>
      </w:tblGrid>
      <w:tr w:rsidR="004647EA" w:rsidRPr="00C652CC" w:rsidTr="006B0F47">
        <w:trPr>
          <w:trHeight w:val="551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spacing w:line="273" w:lineRule="exac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C652C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№ п\п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52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52C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652C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proofErr w:type="spellEnd"/>
            <w:r w:rsidRPr="00C652C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52C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spacing w:line="276" w:lineRule="exact"/>
              <w:ind w:left="417" w:right="38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C652C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Рассматриваемые</w:t>
            </w:r>
            <w:proofErr w:type="spellEnd"/>
            <w:r w:rsidRPr="00C652C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652C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вопросы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spacing w:line="276" w:lineRule="exact"/>
              <w:ind w:left="417" w:right="38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C652C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Ответст</w:t>
            </w:r>
            <w:proofErr w:type="spellEnd"/>
          </w:p>
          <w:p w:rsidR="004647EA" w:rsidRPr="00C652CC" w:rsidRDefault="004647EA" w:rsidP="006B0F47">
            <w:pPr>
              <w:widowControl w:val="0"/>
              <w:spacing w:line="276" w:lineRule="exact"/>
              <w:ind w:left="417" w:right="38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C652C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венный</w:t>
            </w:r>
            <w:proofErr w:type="spellEnd"/>
          </w:p>
        </w:tc>
      </w:tr>
      <w:tr w:rsidR="004647EA" w:rsidRPr="00C652CC" w:rsidTr="006B0F47">
        <w:trPr>
          <w:trHeight w:val="1379"/>
        </w:trPr>
        <w:tc>
          <w:tcPr>
            <w:tcW w:w="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spacing w:line="265" w:lineRule="exact"/>
              <w:ind w:left="107"/>
              <w:rPr>
                <w:sz w:val="24"/>
                <w:szCs w:val="24"/>
                <w:lang w:bidi="ru-RU"/>
              </w:rPr>
            </w:pPr>
            <w:r w:rsidRPr="00C652CC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spacing w:line="272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C652C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Август</w:t>
            </w:r>
            <w:proofErr w:type="spellEnd"/>
          </w:p>
        </w:tc>
        <w:tc>
          <w:tcPr>
            <w:tcW w:w="3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«Организация воспитательной работы в школе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C652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C652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учебный год».</w:t>
            </w:r>
          </w:p>
          <w:p w:rsidR="004647EA" w:rsidRPr="00C652CC" w:rsidRDefault="004647EA" w:rsidP="006B0F47">
            <w:pPr>
              <w:widowControl w:val="0"/>
              <w:ind w:left="105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1.Анализ работы МО за 2023-2024 учебный год.</w:t>
            </w:r>
          </w:p>
          <w:p w:rsidR="004647EA" w:rsidRPr="00B65FBA" w:rsidRDefault="004647EA" w:rsidP="006B0F47">
            <w:pPr>
              <w:widowControl w:val="0"/>
              <w:ind w:left="108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Утверждение плана</w:t>
            </w:r>
          </w:p>
          <w:p w:rsidR="004647EA" w:rsidRPr="00B65FBA" w:rsidRDefault="004647EA" w:rsidP="006B0F47">
            <w:pPr>
              <w:widowControl w:val="0"/>
              <w:spacing w:line="270" w:lineRule="atLeast"/>
              <w:ind w:left="108" w:right="8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работы МО на 2024-2025 учебный год.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МО, классные руководи</w:t>
            </w:r>
          </w:p>
          <w:p w:rsidR="004647EA" w:rsidRPr="008B67E9" w:rsidRDefault="004647EA" w:rsidP="006B0F47">
            <w:pPr>
              <w:widowControl w:val="0"/>
              <w:ind w:left="108" w:right="233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тели</w:t>
            </w:r>
            <w:proofErr w:type="spellEnd"/>
          </w:p>
        </w:tc>
      </w:tr>
      <w:tr w:rsidR="004647EA" w:rsidRPr="00C652CC" w:rsidTr="006B0F47">
        <w:trPr>
          <w:trHeight w:val="1379"/>
        </w:trPr>
        <w:tc>
          <w:tcPr>
            <w:tcW w:w="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647EA" w:rsidRDefault="004647EA" w:rsidP="006B0F47">
            <w:pPr>
              <w:widowControl w:val="0"/>
              <w:spacing w:line="265" w:lineRule="exact"/>
              <w:ind w:left="107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647EA" w:rsidRDefault="004647EA" w:rsidP="006B0F47">
            <w:pPr>
              <w:widowControl w:val="0"/>
              <w:spacing w:line="272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647EA" w:rsidRDefault="004647EA" w:rsidP="006B0F47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3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proofErr w:type="spellStart"/>
            <w:r w:rsidRPr="00B65FBA">
              <w:rPr>
                <w:rFonts w:ascii="Times New Roman" w:hAnsi="Times New Roman"/>
                <w:sz w:val="24"/>
                <w:szCs w:val="24"/>
              </w:rPr>
              <w:t>Функциональные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FBA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FBA">
              <w:rPr>
                <w:rFonts w:ascii="Times New Roman" w:hAnsi="Times New Roman"/>
                <w:sz w:val="24"/>
                <w:szCs w:val="24"/>
              </w:rPr>
              <w:t>классного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FBA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МО</w:t>
            </w:r>
          </w:p>
        </w:tc>
      </w:tr>
      <w:tr w:rsidR="004647EA" w:rsidRPr="00C652CC" w:rsidTr="006B0F47">
        <w:trPr>
          <w:trHeight w:val="1655"/>
        </w:trPr>
        <w:tc>
          <w:tcPr>
            <w:tcW w:w="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11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3.Работа по темам самообразования классных руководителей выбранных в 2024-2025 учебном году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11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МО, классные руководи</w:t>
            </w:r>
          </w:p>
          <w:p w:rsidR="004647EA" w:rsidRPr="00B65FBA" w:rsidRDefault="004647EA" w:rsidP="006B0F47">
            <w:pPr>
              <w:widowControl w:val="0"/>
              <w:ind w:left="108" w:right="11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тели</w:t>
            </w:r>
            <w:proofErr w:type="spellEnd"/>
          </w:p>
        </w:tc>
      </w:tr>
      <w:tr w:rsidR="004647EA" w:rsidRPr="00C652CC" w:rsidTr="006B0F47">
        <w:trPr>
          <w:trHeight w:val="1061"/>
        </w:trPr>
        <w:tc>
          <w:tcPr>
            <w:tcW w:w="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D7AFF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D7AFF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D7AFF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11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4.Составление графика открытых классных часов.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МО, классные руководи</w:t>
            </w:r>
          </w:p>
          <w:p w:rsidR="004647EA" w:rsidRPr="00B65FBA" w:rsidRDefault="004647EA" w:rsidP="006B0F47">
            <w:pPr>
              <w:widowControl w:val="0"/>
              <w:ind w:left="108" w:right="11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тели</w:t>
            </w:r>
            <w:proofErr w:type="spellEnd"/>
          </w:p>
        </w:tc>
      </w:tr>
      <w:tr w:rsidR="004647EA" w:rsidRPr="00C652CC" w:rsidTr="006B0F47">
        <w:trPr>
          <w:trHeight w:val="1061"/>
        </w:trPr>
        <w:tc>
          <w:tcPr>
            <w:tcW w:w="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11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5.Составление графика проведения общешкольных мероприятий.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Заместитель директора по ВР Пономарь Т.Н.</w:t>
            </w:r>
          </w:p>
          <w:p w:rsidR="004647EA" w:rsidRPr="00B65FBA" w:rsidRDefault="004647EA" w:rsidP="006B0F47">
            <w:pPr>
              <w:widowControl w:val="0"/>
              <w:ind w:left="108"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4647EA" w:rsidRPr="00C652CC" w:rsidTr="006B0F47">
        <w:trPr>
          <w:trHeight w:val="1061"/>
        </w:trPr>
        <w:tc>
          <w:tcPr>
            <w:tcW w:w="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11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/>
              </w:rPr>
              <w:t>6.Утверждение планов воспитательной работы классных руководителей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Заместитель директора по ВР Пономарь Т.Н.</w:t>
            </w:r>
          </w:p>
          <w:p w:rsidR="004647EA" w:rsidRPr="00B65FBA" w:rsidRDefault="004647EA" w:rsidP="006B0F47">
            <w:pPr>
              <w:widowControl w:val="0"/>
              <w:ind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4647EA" w:rsidRPr="00C652CC" w:rsidTr="006B0F47">
        <w:trPr>
          <w:trHeight w:val="1061"/>
        </w:trPr>
        <w:tc>
          <w:tcPr>
            <w:tcW w:w="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11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7.Диагностика уровня воспитанности классного коллектива.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МО, классные руководи</w:t>
            </w:r>
          </w:p>
          <w:p w:rsidR="004647EA" w:rsidRPr="00B65FBA" w:rsidRDefault="004647EA" w:rsidP="006B0F47">
            <w:pPr>
              <w:widowControl w:val="0"/>
              <w:ind w:left="108" w:right="233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тели</w:t>
            </w:r>
            <w:proofErr w:type="spellEnd"/>
          </w:p>
        </w:tc>
      </w:tr>
      <w:tr w:rsidR="004647EA" w:rsidRPr="00C652CC" w:rsidTr="006B0F47">
        <w:trPr>
          <w:trHeight w:val="1941"/>
        </w:trPr>
        <w:tc>
          <w:tcPr>
            <w:tcW w:w="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652CC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8.Организация работы по ТБ и ПДД в школе и в классе.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МО, классные руководи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тели</w:t>
            </w:r>
            <w:proofErr w:type="spellEnd"/>
          </w:p>
        </w:tc>
      </w:tr>
      <w:tr w:rsidR="004647EA" w:rsidRPr="00C652CC" w:rsidTr="006B0F47">
        <w:trPr>
          <w:trHeight w:val="1941"/>
        </w:trPr>
        <w:tc>
          <w:tcPr>
            <w:tcW w:w="10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Межсессионная работа: 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Выбор тем самообразования классными руководителями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Функциональные обязанности классного руководителя.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документации классными руководителями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диагностики уровня воспитанности личности и развития классных коллективов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месячника безопасности детей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детского самоуправления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/>
              </w:rPr>
              <w:t>Фестиваль открытых  классных часов (согласно индивидуальному графику)</w:t>
            </w:r>
          </w:p>
        </w:tc>
      </w:tr>
      <w:tr w:rsidR="004647EA" w:rsidRPr="00C652CC" w:rsidTr="006B0F47">
        <w:trPr>
          <w:trHeight w:val="1941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E77BA0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E77BA0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Ноябрь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355CFF" w:rsidRDefault="004647EA" w:rsidP="006B0F47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355CFF"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«КТД в работе классного руководителя»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647EA" w:rsidRDefault="004647EA" w:rsidP="006B0F47">
            <w:pPr>
              <w:pStyle w:val="1"/>
              <w:shd w:val="clear" w:color="auto" w:fill="FFFFFF" w:themeFill="background1"/>
              <w:spacing w:before="136" w:beforeAutospacing="0" w:after="217" w:afterAutospacing="0"/>
              <w:outlineLvl w:val="0"/>
              <w:rPr>
                <w:b w:val="0"/>
                <w:color w:val="181818"/>
                <w:sz w:val="24"/>
                <w:szCs w:val="24"/>
                <w:lang w:val="ru-RU"/>
              </w:rPr>
            </w:pPr>
            <w:r>
              <w:rPr>
                <w:b w:val="0"/>
                <w:color w:val="181818"/>
                <w:sz w:val="24"/>
                <w:szCs w:val="24"/>
                <w:lang w:val="ru-RU"/>
              </w:rPr>
              <w:t>1.Методика КТД как основа современных воспитательных технологий.</w:t>
            </w:r>
          </w:p>
          <w:p w:rsidR="004647EA" w:rsidRDefault="004647EA" w:rsidP="006B0F47">
            <w:pPr>
              <w:pStyle w:val="1"/>
              <w:shd w:val="clear" w:color="auto" w:fill="FFFFFF" w:themeFill="background1"/>
              <w:spacing w:before="136" w:beforeAutospacing="0" w:after="217" w:afterAutospacing="0"/>
              <w:outlineLvl w:val="0"/>
              <w:rPr>
                <w:b w:val="0"/>
                <w:color w:val="181818"/>
                <w:sz w:val="24"/>
                <w:szCs w:val="24"/>
                <w:lang w:val="ru-RU"/>
              </w:rPr>
            </w:pPr>
            <w:r>
              <w:rPr>
                <w:b w:val="0"/>
                <w:color w:val="181818"/>
                <w:sz w:val="24"/>
                <w:szCs w:val="24"/>
                <w:lang w:val="ru-RU"/>
              </w:rPr>
              <w:t>2.Технология коллективного творческого дела (КТД).</w:t>
            </w:r>
          </w:p>
          <w:p w:rsidR="004647EA" w:rsidRPr="00355CFF" w:rsidRDefault="004647EA" w:rsidP="006B0F47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120" w:beforeAutospacing="0" w:after="120" w:afterAutospacing="0"/>
              <w:ind w:right="136"/>
              <w:outlineLvl w:val="0"/>
              <w:rPr>
                <w:rFonts w:ascii="var(--bs-font-sans-serif)" w:hAnsi="var(--bs-font-sans-serif)"/>
                <w:color w:val="212529"/>
                <w:sz w:val="40"/>
                <w:szCs w:val="40"/>
                <w:lang w:val="ru-RU"/>
              </w:rPr>
            </w:pPr>
            <w:r>
              <w:rPr>
                <w:b w:val="0"/>
                <w:color w:val="181818"/>
                <w:sz w:val="24"/>
                <w:szCs w:val="24"/>
                <w:lang w:val="ru-RU"/>
              </w:rPr>
              <w:t>3.</w:t>
            </w:r>
            <w:r w:rsidRPr="00355CFF">
              <w:rPr>
                <w:rFonts w:ascii="var(--bs-font-sans-serif)" w:hAnsi="var(--bs-font-sans-serif)"/>
                <w:color w:val="212529"/>
                <w:sz w:val="40"/>
                <w:szCs w:val="40"/>
                <w:lang w:val="ru-RU"/>
              </w:rPr>
              <w:t xml:space="preserve"> </w:t>
            </w:r>
            <w:r w:rsidRPr="00355CFF">
              <w:rPr>
                <w:rFonts w:ascii="var(--bs-font-sans-serif)" w:hAnsi="var(--bs-font-sans-serif)"/>
                <w:b w:val="0"/>
                <w:color w:val="212529"/>
                <w:sz w:val="24"/>
                <w:szCs w:val="24"/>
                <w:lang w:val="ru-RU"/>
              </w:rPr>
              <w:t>Применение коллективно творческих дел в воспитательном процессе школьников.</w:t>
            </w:r>
          </w:p>
          <w:p w:rsidR="004647EA" w:rsidRDefault="004647EA" w:rsidP="006B0F47">
            <w:pPr>
              <w:pStyle w:val="1"/>
              <w:shd w:val="clear" w:color="auto" w:fill="F5F5F5"/>
              <w:spacing w:before="136" w:beforeAutospacing="0" w:after="217" w:afterAutospacing="0"/>
              <w:outlineLvl w:val="0"/>
              <w:rPr>
                <w:b w:val="0"/>
                <w:color w:val="111111"/>
                <w:sz w:val="25"/>
                <w:szCs w:val="25"/>
                <w:lang w:val="ru-RU"/>
              </w:rPr>
            </w:pPr>
            <w:r>
              <w:rPr>
                <w:b w:val="0"/>
                <w:color w:val="181818"/>
                <w:sz w:val="24"/>
                <w:szCs w:val="24"/>
                <w:lang w:val="ru-RU"/>
              </w:rPr>
              <w:t>4</w:t>
            </w:r>
            <w:r w:rsidRPr="00355CFF">
              <w:rPr>
                <w:b w:val="0"/>
                <w:color w:val="181818"/>
                <w:sz w:val="24"/>
                <w:szCs w:val="24"/>
                <w:lang w:val="ru-RU"/>
              </w:rPr>
              <w:t>.</w:t>
            </w:r>
            <w:r w:rsidRPr="00355CFF">
              <w:rPr>
                <w:b w:val="0"/>
                <w:color w:val="111111"/>
                <w:sz w:val="25"/>
                <w:szCs w:val="25"/>
                <w:lang w:val="ru-RU"/>
              </w:rPr>
              <w:t xml:space="preserve">  Коллективное творческое дело, как один из эффективных способов формирования и развития коллектива.</w:t>
            </w:r>
          </w:p>
          <w:p w:rsidR="004647EA" w:rsidRPr="00355CFF" w:rsidRDefault="004647EA" w:rsidP="006B0F47">
            <w:pPr>
              <w:pStyle w:val="1"/>
              <w:shd w:val="clear" w:color="auto" w:fill="F5F5F5"/>
              <w:spacing w:before="136" w:beforeAutospacing="0" w:after="217" w:afterAutospacing="0"/>
              <w:outlineLvl w:val="0"/>
              <w:rPr>
                <w:b w:val="0"/>
                <w:sz w:val="28"/>
                <w:szCs w:val="28"/>
                <w:lang w:val="ru-RU" w:bidi="ru-RU"/>
              </w:rPr>
            </w:pPr>
            <w:r>
              <w:rPr>
                <w:b w:val="0"/>
                <w:color w:val="111111"/>
                <w:sz w:val="25"/>
                <w:szCs w:val="25"/>
                <w:lang w:val="ru-RU"/>
              </w:rPr>
              <w:t>5. Анализ открытых внеклассных мероприятий. Выводы и рекомендации.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Валько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В.С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Пономарь Т.Н.</w:t>
            </w: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Кононец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И.В.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Воробьева И.О.</w:t>
            </w: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ук.</w:t>
            </w:r>
          </w:p>
        </w:tc>
      </w:tr>
      <w:tr w:rsidR="004647EA" w:rsidRPr="00C652CC" w:rsidTr="006B0F47">
        <w:trPr>
          <w:trHeight w:val="1941"/>
        </w:trPr>
        <w:tc>
          <w:tcPr>
            <w:tcW w:w="10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C01520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5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Межсессионная работа: 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52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документации классными руковод</w:t>
            </w: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ителями;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Инструктажи по технике безопасного поведения школьника;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и анализ открытых классных часов; 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Фестиваль классных часов (согласно индивидуальному графику)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классных коллективов к Новому году (Инновационные формы проведения мероприятий);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/>
              </w:rPr>
              <w:t>Инструктажи по техники безопасного поведения школьника во время зимних каникул.</w:t>
            </w:r>
          </w:p>
        </w:tc>
      </w:tr>
      <w:tr w:rsidR="004647EA" w:rsidRPr="00C652CC" w:rsidTr="006B0F47">
        <w:trPr>
          <w:trHeight w:val="1941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355CFF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355CFF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Январь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355CFF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355CFF"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  <w:t>«Психолого-педагогическая компетентность классного руководителя как основа успешного партнерства с семьей»</w:t>
            </w: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355CFF" w:rsidRDefault="004647EA" w:rsidP="006B0F47">
            <w:pPr>
              <w:pStyle w:val="1"/>
              <w:shd w:val="clear" w:color="auto" w:fill="FFFFFF" w:themeFill="background1"/>
              <w:spacing w:before="136" w:beforeAutospacing="0" w:after="217" w:afterAutospacing="0"/>
              <w:outlineLvl w:val="0"/>
              <w:rPr>
                <w:b w:val="0"/>
                <w:sz w:val="23"/>
                <w:szCs w:val="23"/>
                <w:lang w:val="ru-RU"/>
              </w:rPr>
            </w:pPr>
            <w:r w:rsidRPr="00355CFF">
              <w:rPr>
                <w:b w:val="0"/>
                <w:sz w:val="23"/>
                <w:szCs w:val="23"/>
                <w:lang w:val="ru-RU"/>
              </w:rPr>
              <w:t xml:space="preserve">1.Традиционные подходы в духовно-нравственном воспитании учащихся. </w:t>
            </w:r>
            <w:r w:rsidRPr="004647EA">
              <w:rPr>
                <w:b w:val="0"/>
                <w:sz w:val="23"/>
                <w:szCs w:val="23"/>
                <w:lang w:val="ru-RU"/>
              </w:rPr>
              <w:t>Стратегия работы классных руководителей с семьями учащихся.</w:t>
            </w:r>
          </w:p>
          <w:p w:rsidR="004647EA" w:rsidRPr="00355CFF" w:rsidRDefault="004647EA" w:rsidP="006B0F47">
            <w:pPr>
              <w:pStyle w:val="1"/>
              <w:shd w:val="clear" w:color="auto" w:fill="FFFFFF" w:themeFill="background1"/>
              <w:spacing w:before="136" w:beforeAutospacing="0" w:after="217" w:afterAutospacing="0"/>
              <w:outlineLvl w:val="0"/>
              <w:rPr>
                <w:b w:val="0"/>
                <w:sz w:val="23"/>
                <w:szCs w:val="23"/>
                <w:lang w:val="ru-RU"/>
              </w:rPr>
            </w:pPr>
            <w:r w:rsidRPr="00355CFF">
              <w:rPr>
                <w:b w:val="0"/>
                <w:sz w:val="23"/>
                <w:szCs w:val="23"/>
                <w:lang w:val="ru-RU"/>
              </w:rPr>
              <w:t xml:space="preserve">2.«Современные формы работы по духовно-нравственному воспитанию в общеобразовательной </w:t>
            </w:r>
            <w:r w:rsidRPr="00355CFF">
              <w:rPr>
                <w:b w:val="0"/>
                <w:sz w:val="23"/>
                <w:szCs w:val="23"/>
                <w:lang w:val="ru-RU"/>
              </w:rPr>
              <w:lastRenderedPageBreak/>
              <w:t>организации».</w:t>
            </w:r>
          </w:p>
          <w:p w:rsidR="004647EA" w:rsidRPr="00355CFF" w:rsidRDefault="004647EA" w:rsidP="006B0F47">
            <w:pPr>
              <w:pStyle w:val="1"/>
              <w:shd w:val="clear" w:color="auto" w:fill="FFFFFF" w:themeFill="background1"/>
              <w:spacing w:before="136" w:beforeAutospacing="0" w:after="217" w:afterAutospacing="0"/>
              <w:outlineLvl w:val="0"/>
              <w:rPr>
                <w:b w:val="0"/>
                <w:sz w:val="23"/>
                <w:szCs w:val="23"/>
                <w:lang w:val="ru-RU"/>
              </w:rPr>
            </w:pPr>
            <w:r w:rsidRPr="00355CFF">
              <w:rPr>
                <w:b w:val="0"/>
                <w:sz w:val="23"/>
                <w:szCs w:val="23"/>
                <w:lang w:val="ru-RU"/>
              </w:rPr>
              <w:t>3.«Нравственное воспитание-основа духовного развития человека»</w:t>
            </w:r>
          </w:p>
          <w:p w:rsidR="004647EA" w:rsidRDefault="004647EA" w:rsidP="006B0F47">
            <w:pPr>
              <w:pStyle w:val="1"/>
              <w:shd w:val="clear" w:color="auto" w:fill="FFFFFF" w:themeFill="background1"/>
              <w:spacing w:before="136" w:beforeAutospacing="0" w:after="217" w:afterAutospacing="0"/>
              <w:outlineLvl w:val="0"/>
              <w:rPr>
                <w:b w:val="0"/>
                <w:sz w:val="23"/>
                <w:szCs w:val="23"/>
                <w:lang w:val="ru-RU"/>
              </w:rPr>
            </w:pPr>
            <w:r w:rsidRPr="00355CFF">
              <w:rPr>
                <w:b w:val="0"/>
                <w:sz w:val="23"/>
                <w:szCs w:val="23"/>
                <w:lang w:val="ru-RU"/>
              </w:rPr>
              <w:t>4. «Воспитание дружеских отношений в классном коллективе»</w:t>
            </w:r>
            <w:r>
              <w:rPr>
                <w:b w:val="0"/>
                <w:sz w:val="23"/>
                <w:szCs w:val="23"/>
                <w:lang w:val="ru-RU"/>
              </w:rPr>
              <w:t>.</w:t>
            </w:r>
          </w:p>
          <w:p w:rsidR="004647EA" w:rsidRPr="00355CFF" w:rsidRDefault="004647EA" w:rsidP="006B0F47">
            <w:pPr>
              <w:pStyle w:val="1"/>
              <w:shd w:val="clear" w:color="auto" w:fill="FFFFFF" w:themeFill="background1"/>
              <w:spacing w:before="136" w:beforeAutospacing="0" w:after="217" w:afterAutospacing="0"/>
              <w:outlineLvl w:val="0"/>
              <w:rPr>
                <w:b w:val="0"/>
                <w:color w:val="181818"/>
                <w:sz w:val="24"/>
                <w:szCs w:val="24"/>
                <w:lang w:val="ru-RU"/>
              </w:rPr>
            </w:pPr>
            <w:r>
              <w:rPr>
                <w:b w:val="0"/>
                <w:color w:val="111111"/>
                <w:sz w:val="25"/>
                <w:szCs w:val="25"/>
                <w:lang w:val="ru-RU"/>
              </w:rPr>
              <w:t>5. Анализ открытых внеклассных мероприятий. Выводы и рекомендации.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lastRenderedPageBreak/>
              <w:t>Алексеенко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С.М.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Бровкова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Ю.В.</w:t>
            </w: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Макарова Ю.С.</w:t>
            </w: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Боровец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О.Е.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ук.</w:t>
            </w:r>
          </w:p>
        </w:tc>
      </w:tr>
      <w:tr w:rsidR="004647EA" w:rsidRPr="00C652CC" w:rsidTr="006B0F47">
        <w:trPr>
          <w:trHeight w:val="1589"/>
        </w:trPr>
        <w:tc>
          <w:tcPr>
            <w:tcW w:w="10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Межсессионная работа: </w:t>
            </w:r>
          </w:p>
          <w:p w:rsidR="004647EA" w:rsidRPr="00353C0E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3C0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собеседования по темам  самообразования.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Корректирование рабочей программы воспитания в соответствии с анализом по первому полугодию.</w:t>
            </w: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/>
              </w:rPr>
              <w:t>Инструктажи по технике безопасного поведения школьников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КТД «ШКОЛЬНЫЙ ФЕСТИВАЛЬ ПАТРИОТИЧЕСКОЙ ПЕСНИ»</w:t>
            </w:r>
          </w:p>
        </w:tc>
      </w:tr>
      <w:tr w:rsidR="004647EA" w:rsidRPr="00C652CC" w:rsidTr="006B0F47">
        <w:trPr>
          <w:trHeight w:val="1941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355CFF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355CFF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Март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647EA" w:rsidRDefault="004647EA" w:rsidP="006B0F47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«Развитие индивидуальности</w:t>
            </w:r>
          </w:p>
          <w:p w:rsidR="004647EA" w:rsidRPr="00353C0E" w:rsidRDefault="004647EA" w:rsidP="006B0F47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53C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обучающихся в процессе их воспитания.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647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4647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технологии </w:t>
            </w:r>
            <w:proofErr w:type="gramStart"/>
            <w:r w:rsidRPr="004647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</w:p>
          <w:p w:rsidR="004647EA" w:rsidRPr="004647EA" w:rsidRDefault="004647EA" w:rsidP="006B0F4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воспитательном </w:t>
            </w:r>
            <w:proofErr w:type="gramStart"/>
            <w:r w:rsidRPr="004647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процессе</w:t>
            </w:r>
            <w:proofErr w:type="gramEnd"/>
            <w:r w:rsidRPr="004647E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4647EA" w:rsidRPr="00355CFF" w:rsidRDefault="004647EA" w:rsidP="006B0F47">
            <w:pPr>
              <w:widowControl w:val="0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F57303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 </w:t>
            </w:r>
            <w:r w:rsidRPr="00F573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Внедрение </w:t>
            </w:r>
            <w:proofErr w:type="spellStart"/>
            <w:r w:rsidRPr="00F57303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F573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 в работе классных руководителей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647EA" w:rsidRPr="00F57303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2.  Профилактика употребления ПАВ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647EA" w:rsidRPr="00F57303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 </w:t>
            </w:r>
            <w:r w:rsidRPr="00F57303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индивидуальности учащихся в процессе их воспитания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647EA" w:rsidRPr="00F57303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 </w:t>
            </w:r>
            <w:r w:rsidRPr="00F57303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Самоуправленческая деятельность как важное условие развития классного коллектива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5.  Взаимодействие педагога с родителями как фактор содействия становлению</w:t>
            </w:r>
          </w:p>
          <w:p w:rsidR="004647EA" w:rsidRPr="00F57303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индивидуальности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647EA" w:rsidRDefault="004647EA" w:rsidP="006B0F47">
            <w:pPr>
              <w:pStyle w:val="1"/>
              <w:shd w:val="clear" w:color="auto" w:fill="FFFFFF" w:themeFill="background1"/>
              <w:spacing w:before="136" w:beforeAutospacing="0" w:after="217" w:afterAutospacing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F57303">
              <w:rPr>
                <w:b w:val="0"/>
                <w:sz w:val="24"/>
                <w:szCs w:val="24"/>
                <w:lang w:val="ru-RU"/>
              </w:rPr>
              <w:t xml:space="preserve">6 .Отчет учителя ОБЖ и классных руководителей о проведении в школе дней по </w:t>
            </w:r>
            <w:proofErr w:type="spellStart"/>
            <w:r w:rsidRPr="00F57303">
              <w:rPr>
                <w:b w:val="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F57303"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4647EA" w:rsidRPr="00F57303" w:rsidRDefault="004647EA" w:rsidP="006B0F47">
            <w:pPr>
              <w:pStyle w:val="1"/>
              <w:shd w:val="clear" w:color="auto" w:fill="FFFFFF" w:themeFill="background1"/>
              <w:spacing w:before="136" w:beforeAutospacing="0" w:after="217" w:afterAutospacing="0"/>
              <w:outlineLvl w:val="0"/>
              <w:rPr>
                <w:b w:val="0"/>
                <w:sz w:val="23"/>
                <w:szCs w:val="23"/>
                <w:lang w:val="ru-RU"/>
              </w:rPr>
            </w:pPr>
            <w:r>
              <w:rPr>
                <w:b w:val="0"/>
                <w:color w:val="111111"/>
                <w:sz w:val="25"/>
                <w:szCs w:val="25"/>
                <w:lang w:val="ru-RU"/>
              </w:rPr>
              <w:t>7. Анализ открытых внеклассных мероприятий. Выводы и рекомендации.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Бондарь Н.М.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Психолог </w:t>
            </w: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Мамула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М.А.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Мазепина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А.Е.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Степанченко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С.В.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Валько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В.С.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Ситников А.Б.</w:t>
            </w: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ук.</w:t>
            </w:r>
          </w:p>
        </w:tc>
      </w:tr>
      <w:tr w:rsidR="004647EA" w:rsidRPr="00C652CC" w:rsidTr="006B0F47">
        <w:trPr>
          <w:trHeight w:val="1941"/>
        </w:trPr>
        <w:tc>
          <w:tcPr>
            <w:tcW w:w="10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647EA" w:rsidRDefault="004647EA" w:rsidP="006B0F4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Межсессионная работа:  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Ведение журналов инструктажей по ТБ.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Инструктажи по технике безопасного поведения школьников.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Фестиваль открытых классных часов (согласно индивидуальному графику); 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Обзор методической литературы по развитию положительных качеств личности</w:t>
            </w:r>
          </w:p>
          <w:p w:rsidR="004647EA" w:rsidRPr="004647EA" w:rsidRDefault="004647EA" w:rsidP="006B0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sz w:val="24"/>
                <w:szCs w:val="24"/>
                <w:lang w:val="ru-RU"/>
              </w:rPr>
              <w:t>Обзор методической литературы по проблемам организации воспитательной деятельности.</w:t>
            </w:r>
          </w:p>
          <w:p w:rsidR="004647EA" w:rsidRPr="00355CFF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73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Планирование деятельности классных коллективов ко Дню </w:t>
            </w:r>
            <w:proofErr w:type="spellStart"/>
            <w:r w:rsidRPr="0024134A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r w:rsidRPr="00241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47EA" w:rsidRPr="00C652CC" w:rsidTr="006B0F47">
        <w:trPr>
          <w:trHeight w:val="7374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F57303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F57303" w:rsidRDefault="004647EA" w:rsidP="006B0F47">
            <w:pPr>
              <w:widowControl w:val="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Май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4647EA" w:rsidRDefault="004647EA" w:rsidP="006B0F4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47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«Мастерская педагогического опыта. Мониторинг эффективности воспитательной работы классных руководителей».</w:t>
            </w:r>
          </w:p>
          <w:p w:rsidR="004647EA" w:rsidRPr="00C01520" w:rsidRDefault="004647EA" w:rsidP="006B0F4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F57303" w:rsidRDefault="004647EA" w:rsidP="006B0F47">
            <w:pPr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57303">
              <w:rPr>
                <w:rFonts w:ascii="Times New Roman" w:hAnsi="Times New Roman"/>
                <w:sz w:val="24"/>
                <w:szCs w:val="24"/>
                <w:lang w:val="ru-RU" w:bidi="ru-RU"/>
              </w:rPr>
              <w:t>1.Итоги работы классных коллективов за истекший период. Отчеты по темам самообразования.</w:t>
            </w:r>
          </w:p>
          <w:p w:rsidR="004647EA" w:rsidRPr="00F57303" w:rsidRDefault="004647EA" w:rsidP="006B0F47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F5730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Анализ деятельности классных руководителей за 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4</w:t>
            </w:r>
            <w:r w:rsidRPr="00F5730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-202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5</w:t>
            </w:r>
            <w:r w:rsidRPr="00F5730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учебный год.</w:t>
            </w:r>
          </w:p>
          <w:p w:rsidR="004647EA" w:rsidRPr="00F57303" w:rsidRDefault="004647EA" w:rsidP="006B0F47">
            <w:pPr>
              <w:widowControl w:val="0"/>
              <w:ind w:left="108" w:right="217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57303">
              <w:rPr>
                <w:rFonts w:ascii="Times New Roman" w:hAnsi="Times New Roman"/>
                <w:sz w:val="24"/>
                <w:szCs w:val="24"/>
                <w:lang w:val="ru-RU" w:bidi="ru-RU"/>
              </w:rPr>
              <w:t>2.Провести мониторинг эффективности воспитательного процесса в школе.</w:t>
            </w:r>
          </w:p>
          <w:p w:rsidR="004647EA" w:rsidRPr="00F57303" w:rsidRDefault="004647EA" w:rsidP="006B0F4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7303">
              <w:rPr>
                <w:rFonts w:ascii="Times New Roman" w:hAnsi="Times New Roman"/>
                <w:sz w:val="24"/>
                <w:szCs w:val="24"/>
                <w:lang w:val="ru-RU" w:bidi="ru-RU"/>
              </w:rPr>
              <w:t>Анализ. Выводы и рекомендации.</w:t>
            </w:r>
          </w:p>
          <w:p w:rsidR="004647EA" w:rsidRPr="00F57303" w:rsidRDefault="004647EA" w:rsidP="006B0F47">
            <w:pPr>
              <w:widowControl w:val="0"/>
              <w:ind w:left="108" w:right="38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57303">
              <w:rPr>
                <w:rFonts w:ascii="Times New Roman" w:hAnsi="Times New Roman"/>
                <w:sz w:val="24"/>
                <w:szCs w:val="24"/>
                <w:lang w:val="ru-RU" w:bidi="ru-RU"/>
              </w:rPr>
              <w:t>3.Составление пер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спективного плана работы на 2025- 2026</w:t>
            </w:r>
          </w:p>
          <w:p w:rsidR="004647EA" w:rsidRPr="00F57303" w:rsidRDefault="004647EA" w:rsidP="006B0F4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7303">
              <w:rPr>
                <w:rFonts w:ascii="Times New Roman" w:hAnsi="Times New Roman"/>
                <w:sz w:val="24"/>
                <w:szCs w:val="24"/>
                <w:lang w:val="ru-RU" w:bidi="ru-RU"/>
              </w:rPr>
              <w:t>учебный  год.</w:t>
            </w:r>
          </w:p>
          <w:p w:rsidR="004647EA" w:rsidRPr="00F57303" w:rsidRDefault="004647EA" w:rsidP="006B0F4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7303">
              <w:rPr>
                <w:rFonts w:ascii="Times New Roman" w:hAnsi="Times New Roman"/>
                <w:sz w:val="24"/>
                <w:szCs w:val="24"/>
                <w:lang w:val="ru-RU" w:bidi="ru-RU"/>
              </w:rPr>
              <w:t>4.Организация летнего отдыха учащихся</w:t>
            </w:r>
            <w:r w:rsidRPr="00F57303">
              <w:rPr>
                <w:sz w:val="24"/>
                <w:szCs w:val="24"/>
                <w:lang w:val="ru-RU" w:bidi="ru-RU"/>
              </w:rPr>
              <w:t>.</w:t>
            </w:r>
          </w:p>
          <w:p w:rsidR="004647EA" w:rsidRPr="00F57303" w:rsidRDefault="004647EA" w:rsidP="006B0F4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573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 Анализ уровня воспитанности классных коллективов. Выводы и рекомендации. Создание банка данных по изучению уровня воспитанности учащихся</w:t>
            </w:r>
          </w:p>
          <w:p w:rsidR="004647EA" w:rsidRPr="00F57303" w:rsidRDefault="004647EA" w:rsidP="006B0F4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Кл</w:t>
            </w:r>
            <w:proofErr w:type="gram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.</w:t>
            </w:r>
            <w:proofErr w:type="gram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gram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</w:t>
            </w:r>
            <w:proofErr w:type="gram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ук.</w:t>
            </w: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left="108"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ШМО</w:t>
            </w: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ШМО</w:t>
            </w: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Рук. ШМО и </w:t>
            </w:r>
            <w:proofErr w:type="spellStart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кл</w:t>
            </w:r>
            <w:proofErr w:type="spellEnd"/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. рук.</w:t>
            </w: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B65FB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Пономарь Т.Н.</w:t>
            </w:r>
          </w:p>
          <w:p w:rsidR="004647E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Default="004647EA" w:rsidP="006B0F47">
            <w:pPr>
              <w:widowControl w:val="0"/>
              <w:ind w:right="2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</w:p>
          <w:p w:rsidR="004647EA" w:rsidRPr="00F57303" w:rsidRDefault="004647EA" w:rsidP="006B0F47">
            <w:pPr>
              <w:widowControl w:val="0"/>
              <w:ind w:right="236"/>
              <w:rPr>
                <w:rFonts w:ascii="Times New Roman" w:hAnsi="Times New Roman"/>
                <w:sz w:val="28"/>
                <w:szCs w:val="28"/>
                <w:lang w:val="ru-RU" w:bidi="ru-RU"/>
              </w:rPr>
            </w:pPr>
            <w:r w:rsidRPr="00B65FBA">
              <w:rPr>
                <w:rFonts w:ascii="Times New Roman" w:hAnsi="Times New Roman"/>
                <w:sz w:val="24"/>
                <w:szCs w:val="24"/>
                <w:lang w:val="ru-RU" w:bidi="ru-RU"/>
              </w:rPr>
              <w:t>Рук. ШМО</w:t>
            </w:r>
          </w:p>
        </w:tc>
      </w:tr>
    </w:tbl>
    <w:p w:rsidR="004647EA" w:rsidRDefault="004647EA" w:rsidP="004647EA"/>
    <w:p w:rsidR="003D6982" w:rsidRDefault="004647EA"/>
    <w:sectPr w:rsidR="003D6982" w:rsidSect="00C0152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647EA"/>
    <w:rsid w:val="0000779A"/>
    <w:rsid w:val="004647EA"/>
    <w:rsid w:val="009C5670"/>
    <w:rsid w:val="00E3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EA"/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647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647E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647EA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7531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2024-09-18T17:01:00Z</dcterms:created>
  <dcterms:modified xsi:type="dcterms:W3CDTF">2024-09-18T17:02:00Z</dcterms:modified>
</cp:coreProperties>
</file>